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672F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A672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AA672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000000" w:rsidRDefault="00AA672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000000" w:rsidRDefault="00AA672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" strokecolor="white">
                <v:textbox>
                  <w:txbxContent>
                    <w:p w:rsidR="00000000" w:rsidRDefault="00AA672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AA672F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000000" w:rsidRDefault="00AA672F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000000" w:rsidRDefault="00AA672F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A672F">
      <w:pPr>
        <w:pStyle w:val="berschrift1"/>
        <w:rPr>
          <w:sz w:val="24"/>
        </w:rPr>
      </w:pPr>
    </w:p>
    <w:p w:rsidR="00000000" w:rsidRDefault="00AA672F"/>
    <w:p w:rsidR="00000000" w:rsidRDefault="00AA672F"/>
    <w:p w:rsidR="00000000" w:rsidRDefault="00AA672F">
      <w:pPr>
        <w:rPr>
          <w:rFonts w:ascii="Arial" w:hAnsi="Arial" w:cs="Arial"/>
          <w:b/>
          <w:bCs/>
        </w:rPr>
      </w:pPr>
    </w:p>
    <w:p w:rsidR="00000000" w:rsidRDefault="00AA672F">
      <w:pPr>
        <w:rPr>
          <w:rFonts w:ascii="Arial" w:hAnsi="Arial" w:cs="Arial"/>
          <w:b/>
          <w:bCs/>
        </w:rPr>
      </w:pPr>
    </w:p>
    <w:p w:rsidR="00000000" w:rsidRDefault="00AA672F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91440</wp:posOffset>
            </wp:positionV>
            <wp:extent cx="1371600" cy="1383665"/>
            <wp:effectExtent l="0" t="0" r="0" b="6985"/>
            <wp:wrapNone/>
            <wp:docPr id="14" name="Bild 14" descr="PE Halbschalenbogen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 Halbschalenbogen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6" t="6293" r="35905" b="2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672F">
      <w:pPr>
        <w:rPr>
          <w:rFonts w:ascii="Arial" w:hAnsi="Arial" w:cs="Arial"/>
          <w:b/>
          <w:bCs/>
        </w:rPr>
      </w:pPr>
    </w:p>
    <w:p w:rsidR="00000000" w:rsidRDefault="00AA672F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83820</wp:posOffset>
            </wp:positionV>
            <wp:extent cx="619125" cy="628650"/>
            <wp:effectExtent l="0" t="0" r="9525" b="0"/>
            <wp:wrapNone/>
            <wp:docPr id="13" name="Bild 13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3" t="17390" r="38815" b="3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AA672F">
      <w:pPr>
        <w:pStyle w:val="berschrift1"/>
        <w:rPr>
          <w:sz w:val="24"/>
        </w:rPr>
      </w:pPr>
    </w:p>
    <w:p w:rsidR="00000000" w:rsidRDefault="00AA672F">
      <w:pPr>
        <w:pStyle w:val="berschrift4"/>
      </w:pPr>
      <w:r>
        <w:t>PE - HD Reparaturhalbschalenbogen</w:t>
      </w:r>
    </w:p>
    <w:p w:rsidR="00000000" w:rsidRDefault="00AA672F">
      <w:pPr>
        <w:rPr>
          <w:b/>
          <w:bCs/>
        </w:rPr>
      </w:pPr>
    </w:p>
    <w:p w:rsidR="00000000" w:rsidRDefault="00AA672F">
      <w:pPr>
        <w:rPr>
          <w:b/>
          <w:bCs/>
        </w:rPr>
      </w:pPr>
    </w:p>
    <w:p w:rsidR="00000000" w:rsidRDefault="00AA672F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AA672F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AA672F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AA672F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AA672F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AA672F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Reparaturhalbschalenbogen einseitig geteilt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inklusive Verschlussbolzen / flexibel bis 90° biegbar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110 x 5,0 mm (Spitzende 100 mm) </w:t>
            </w:r>
            <w:r>
              <w:rPr>
                <w:rFonts w:ascii="Arial" w:hAnsi="Arial" w:cs="Arial"/>
                <w:sz w:val="18"/>
              </w:rPr>
              <w:t>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AA672F">
      <w:pPr>
        <w:rPr>
          <w:rFonts w:ascii="Arial" w:hAnsi="Arial" w:cs="Arial"/>
          <w:sz w:val="20"/>
        </w:rPr>
      </w:pPr>
    </w:p>
    <w:p w:rsidR="00000000" w:rsidRDefault="00AA672F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Reparaturhalbschalenbogen einseitig geteilt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inklusive Verschlussbolzen / flexibel bis 90° biegbar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 x 5,0 mm (Spitzende 110 mm)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</w:t>
            </w:r>
            <w:r>
              <w:rPr>
                <w:rFonts w:ascii="Arial" w:hAnsi="Arial" w:cs="Arial"/>
                <w:sz w:val="18"/>
              </w:rPr>
              <w:t>.....</w:t>
            </w:r>
          </w:p>
        </w:tc>
      </w:tr>
    </w:tbl>
    <w:p w:rsidR="00000000" w:rsidRDefault="00AA672F">
      <w:pPr>
        <w:rPr>
          <w:rFonts w:ascii="Arial" w:hAnsi="Arial" w:cs="Arial"/>
          <w:sz w:val="20"/>
        </w:rPr>
      </w:pPr>
    </w:p>
    <w:p w:rsidR="00000000" w:rsidRDefault="00AA672F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Reparaturhalbschalenbogen einseitig geteilt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inklusive Verschlussbolzen / flexibel bis 90° biegbar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 x 9,5 mm (Spitzende 140 mm)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AA67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AA672F">
      <w:pPr>
        <w:jc w:val="both"/>
      </w:pPr>
    </w:p>
    <w:sectPr w:rsidR="00000000">
      <w:pgSz w:w="11906" w:h="16838"/>
      <w:pgMar w:top="1258" w:right="141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F"/>
    <w:rsid w:val="00A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1120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2006-03-09T16:13:00Z</cp:lastPrinted>
  <dcterms:created xsi:type="dcterms:W3CDTF">2012-06-12T13:41:00Z</dcterms:created>
  <dcterms:modified xsi:type="dcterms:W3CDTF">2012-06-12T13:41:00Z</dcterms:modified>
</cp:coreProperties>
</file>